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566CDD">
        <w:rPr>
          <w:rFonts w:ascii="宋体" w:hAnsi="宋体" w:hint="eastAsia"/>
          <w:snapToGrid w:val="0"/>
          <w:w w:val="94"/>
          <w:kern w:val="0"/>
          <w:sz w:val="32"/>
          <w:szCs w:val="32"/>
          <w:fitText w:val="1820" w:id="-761926400"/>
        </w:rPr>
        <w:t>专业学位类</w:t>
      </w:r>
      <w:r w:rsidRPr="00566CDD">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566CDD">
        <w:rPr>
          <w:rFonts w:ascii="宋体" w:hAnsi="宋体" w:hint="eastAsia"/>
          <w:snapToGrid w:val="0"/>
          <w:w w:val="94"/>
          <w:kern w:val="0"/>
          <w:sz w:val="32"/>
          <w:szCs w:val="32"/>
          <w:fitText w:val="1821" w:id="-761926399"/>
        </w:rPr>
        <w:t>专业学位领</w:t>
      </w:r>
      <w:r w:rsidRPr="00566CDD">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9"/>
          <w:headerReference w:type="default" r:id="rId10"/>
          <w:footerReference w:type="even" r:id="rId11"/>
          <w:footerReference w:type="default" r:id="rId12"/>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9"/>
      <w:commentRangeEnd w:id="9"/>
      <w:r w:rsidRPr="006C2995">
        <w:rPr>
          <w:rFonts w:ascii="黑体" w:eastAsia="黑体" w:hAnsi="宋体"/>
          <w:bCs/>
          <w:kern w:val="36"/>
          <w:sz w:val="32"/>
          <w:szCs w:val="36"/>
        </w:rPr>
        <w:commentReference w:id="9"/>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10" w:name="_Toc191816669"/>
      <w:r w:rsidRPr="006C2995">
        <w:rPr>
          <w:rFonts w:eastAsia="黑体"/>
          <w:sz w:val="28"/>
          <w:szCs w:val="32"/>
        </w:rPr>
        <w:t xml:space="preserve">1.1 </w:t>
      </w:r>
      <w:r w:rsidRPr="006C2995">
        <w:rPr>
          <w:rFonts w:eastAsia="黑体" w:hint="eastAsia"/>
          <w:sz w:val="28"/>
          <w:szCs w:val="32"/>
        </w:rPr>
        <w:t>研究背景及意义</w:t>
      </w:r>
      <w:bookmarkEnd w:id="10"/>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1"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1"/>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2"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2"/>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3" w:name="_Hlk191409869"/>
      <w:r w:rsidRPr="006C2995">
        <w:rPr>
          <w:rFonts w:hint="eastAsia"/>
          <w:sz w:val="24"/>
        </w:rPr>
        <w:t>3DGIS</w:t>
      </w:r>
      <w:bookmarkEnd w:id="13"/>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4" w:name="_Hlk191409820"/>
      <w:r w:rsidRPr="006C2995">
        <w:rPr>
          <w:rFonts w:hint="eastAsia"/>
          <w:sz w:val="24"/>
        </w:rPr>
        <w:t>Leapfrog</w:t>
      </w:r>
      <w:bookmarkEnd w:id="14"/>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5" w:name="_Toc191816672"/>
      <w:bookmarkStart w:id="16"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5"/>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7" w:name="_Hlk191412173"/>
      <w:r w:rsidRPr="006C2995">
        <w:rPr>
          <w:sz w:val="24"/>
        </w:rPr>
        <w:t>体绘制</w:t>
      </w:r>
      <w:bookmarkEnd w:id="17"/>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8" w:name="_Hlk191410253"/>
      <w:r w:rsidRPr="00BD3CFF">
        <w:rPr>
          <w:sz w:val="24"/>
        </w:rPr>
        <w:t>Cesium</w:t>
      </w:r>
      <w:bookmarkEnd w:id="18"/>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9"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9"/>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20"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6"/>
      <w:bookmarkEnd w:id="20"/>
    </w:p>
    <w:p w14:paraId="0B9FF670" w14:textId="25658363" w:rsidR="006C2995" w:rsidRDefault="006C2995" w:rsidP="00BD3CFF">
      <w:pPr>
        <w:snapToGrid w:val="0"/>
        <w:spacing w:after="120" w:line="300" w:lineRule="auto"/>
        <w:ind w:firstLineChars="200" w:firstLine="480"/>
        <w:rPr>
          <w:sz w:val="24"/>
        </w:rPr>
      </w:pPr>
      <w:bookmarkStart w:id="21"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2" w:name="_Toc191816675"/>
      <w:bookmarkEnd w:id="21"/>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2"/>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2"/>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3"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3"/>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4"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4"/>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5" w:name="_Toc167162167"/>
      <w:bookmarkStart w:id="26"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5"/>
      <w:bookmarkEnd w:id="26"/>
    </w:p>
    <w:p w14:paraId="63D16EEF" w14:textId="6A2A5F1A" w:rsidR="00E24302" w:rsidRPr="00E24302" w:rsidRDefault="006C2995" w:rsidP="00E92D68">
      <w:pPr>
        <w:keepNext/>
        <w:keepLines/>
        <w:snapToGrid w:val="0"/>
        <w:spacing w:before="240" w:after="120" w:line="360" w:lineRule="auto"/>
        <w:outlineLvl w:val="1"/>
        <w:rPr>
          <w:rFonts w:eastAsia="黑体"/>
          <w:sz w:val="28"/>
          <w:szCs w:val="32"/>
        </w:rPr>
      </w:pPr>
      <w:bookmarkStart w:id="27" w:name="_Toc167162168"/>
      <w:bookmarkStart w:id="28"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bookmarkEnd w:id="28"/>
      <w:r w:rsidR="00530FB6">
        <w:rPr>
          <w:rFonts w:eastAsia="黑体" w:hint="eastAsia"/>
          <w:sz w:val="28"/>
          <w:szCs w:val="32"/>
        </w:rPr>
        <w:t>及模型数据结构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9" w:name="_Toc167162169"/>
      <w:bookmarkStart w:id="30"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9"/>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6"/>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7"/>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17CEB2A" w:rsidR="00291780" w:rsidRDefault="003532AD" w:rsidP="003532AD">
      <w:pPr>
        <w:snapToGrid w:val="0"/>
        <w:spacing w:after="120" w:line="300" w:lineRule="auto"/>
        <w:ind w:firstLineChars="200" w:firstLine="480"/>
        <w:jc w:val="center"/>
        <w:rPr>
          <w:sz w:val="24"/>
        </w:rPr>
      </w:pPr>
      <w:r w:rsidRPr="003532AD">
        <w:rPr>
          <w:noProof/>
          <w:sz w:val="24"/>
        </w:rPr>
        <w:drawing>
          <wp:inline distT="0" distB="0" distL="0" distR="0" wp14:anchorId="00565678" wp14:editId="1A564534">
            <wp:extent cx="1868400" cy="1836000"/>
            <wp:effectExtent l="0" t="0" r="0" b="5715"/>
            <wp:docPr id="2442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0607" name=""/>
                    <pic:cNvPicPr/>
                  </pic:nvPicPr>
                  <pic:blipFill>
                    <a:blip r:embed="rId28"/>
                    <a:stretch>
                      <a:fillRect/>
                    </a:stretch>
                  </pic:blipFill>
                  <pic:spPr>
                    <a:xfrm>
                      <a:off x="0" y="0"/>
                      <a:ext cx="1868400" cy="1836000"/>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lastRenderedPageBreak/>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592B3085"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Pr>
          <w:rFonts w:hint="eastAsia"/>
          <w:sz w:val="24"/>
        </w:rPr>
        <w:t>判断顶点位置，按</w:t>
      </w:r>
      <w:r w:rsidR="004426B8" w:rsidRPr="004426B8">
        <w:rPr>
          <w:rFonts w:hint="eastAsia"/>
          <w:sz w:val="24"/>
        </w:rPr>
        <w:t>以下步骤执行顶点定位操作：</w:t>
      </w:r>
    </w:p>
    <w:p w14:paraId="2EB01079" w14:textId="6CF5E5E5"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网格中的所有三角形都按逆时针方向排列。因此，如果一个顶点包含在三角形中，则它将位于每个内边左侧的半平面内。</w:t>
      </w:r>
    </w:p>
    <w:p w14:paraId="1F068D76" w14:textId="338C551B"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对于引导后的第一次插入，使用初始三角形的内侧之一选择“起始边”。对于所有后续搜索，从最近构建的三角形中选取起始边。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32C35E03"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获取前缘。如果顶点位于前边的右侧，则转移到其对偶并继续步骤</w:t>
      </w:r>
      <w:r w:rsidR="004426B8" w:rsidRPr="004426B8">
        <w:rPr>
          <w:rFonts w:hint="eastAsia"/>
          <w:sz w:val="24"/>
        </w:rPr>
        <w:t xml:space="preserve"> 5</w:t>
      </w:r>
      <w:r w:rsidR="004426B8" w:rsidRPr="004426B8">
        <w:rPr>
          <w:rFonts w:hint="eastAsia"/>
          <w:sz w:val="24"/>
        </w:rPr>
        <w:t>。</w:t>
      </w:r>
    </w:p>
    <w:p w14:paraId="600CFC32" w14:textId="0060541B"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获取反向边缘。如果顶点位于反向边的右侧，则转移到其对偶并继续步骤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9"/>
                    <a:stretch>
                      <a:fillRect/>
                    </a:stretch>
                  </pic:blipFill>
                  <pic:spPr>
                    <a:xfrm>
                      <a:off x="0" y="0"/>
                      <a:ext cx="2709493" cy="2579037"/>
                    </a:xfrm>
                    <a:prstGeom prst="rect">
                      <a:avLst/>
                    </a:prstGeom>
                  </pic:spPr>
                </pic:pic>
              </a:graphicData>
            </a:graphic>
          </wp:inline>
        </w:drawing>
      </w:r>
    </w:p>
    <w:p w14:paraId="7516CEEC" w14:textId="7DCD8EB2"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p>
    <w:p w14:paraId="56F0F5E9" w14:textId="288F9030"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Pr="002578BB">
        <w:rPr>
          <w:color w:val="000000"/>
          <w:szCs w:val="21"/>
        </w:rPr>
        <w:t>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3696025E"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w:t>
      </w:r>
      <w:r w:rsidR="00E533BE">
        <w:rPr>
          <w:rFonts w:hint="eastAsia"/>
          <w:sz w:val="24"/>
        </w:rPr>
        <w:t>图</w:t>
      </w:r>
      <w:r w:rsidR="00E533BE">
        <w:rPr>
          <w:rFonts w:hint="eastAsia"/>
          <w:sz w:val="24"/>
        </w:rPr>
        <w:t>2</w:t>
      </w:r>
      <w:r w:rsidR="00E533BE">
        <w:rPr>
          <w:sz w:val="24"/>
        </w:rPr>
        <w:t>.2</w:t>
      </w:r>
      <w:r w:rsidR="00E533BE">
        <w:rPr>
          <w:rFonts w:hint="eastAsia"/>
          <w:sz w:val="24"/>
        </w:rPr>
        <w:t>（</w:t>
      </w:r>
      <w:r w:rsidR="00E533BE">
        <w:rPr>
          <w:rFonts w:hint="eastAsia"/>
          <w:sz w:val="24"/>
        </w:rPr>
        <w:t>a</w:t>
      </w:r>
      <w:r w:rsidR="00E533BE">
        <w:rPr>
          <w:rFonts w:hint="eastAsia"/>
          <w:sz w:val="24"/>
        </w:rPr>
        <w:t>）</w:t>
      </w:r>
      <w:r>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0"/>
                    <a:stretch>
                      <a:fillRect/>
                    </a:stretch>
                  </pic:blipFill>
                  <pic:spPr>
                    <a:xfrm>
                      <a:off x="0" y="0"/>
                      <a:ext cx="2629161" cy="1878503"/>
                    </a:xfrm>
                    <a:prstGeom prst="rect">
                      <a:avLst/>
                    </a:prstGeom>
                  </pic:spPr>
                </pic:pic>
              </a:graphicData>
            </a:graphic>
          </wp:inline>
        </w:drawing>
      </w:r>
    </w:p>
    <w:p w14:paraId="0E391F63" w14:textId="5B995B01"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1428B59A"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lastRenderedPageBreak/>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1"/>
                    <a:stretch>
                      <a:fillRect/>
                    </a:stretch>
                  </pic:blipFill>
                  <pic:spPr>
                    <a:xfrm>
                      <a:off x="0" y="0"/>
                      <a:ext cx="2663794" cy="1702460"/>
                    </a:xfrm>
                    <a:prstGeom prst="rect">
                      <a:avLst/>
                    </a:prstGeom>
                  </pic:spPr>
                </pic:pic>
              </a:graphicData>
            </a:graphic>
          </wp:inline>
        </w:drawing>
      </w:r>
    </w:p>
    <w:p w14:paraId="79249143" w14:textId="1C169C23"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533BE">
        <w:rPr>
          <w:color w:val="000000"/>
          <w:szCs w:val="21"/>
        </w:rPr>
        <w:t>3</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7E6200FC"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2"/>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3"/>
                    <a:stretch>
                      <a:fillRect/>
                    </a:stretch>
                  </pic:blipFill>
                  <pic:spPr>
                    <a:xfrm>
                      <a:off x="0" y="0"/>
                      <a:ext cx="3134263" cy="1961863"/>
                    </a:xfrm>
                    <a:prstGeom prst="rect">
                      <a:avLst/>
                    </a:prstGeom>
                  </pic:spPr>
                </pic:pic>
              </a:graphicData>
            </a:graphic>
          </wp:inline>
        </w:drawing>
      </w:r>
    </w:p>
    <w:p w14:paraId="4D7DCF7D" w14:textId="101873EA"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43EE1AEB"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1CE403EB"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3"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3"/>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4" w:name="_Hlk191383040"/>
      <w:r w:rsidRPr="00C33852">
        <w:rPr>
          <w:rFonts w:hint="eastAsia"/>
          <w:sz w:val="24"/>
        </w:rPr>
        <w:t>前向边和后向边</w:t>
      </w:r>
      <w:bookmarkEnd w:id="34"/>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5"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5"/>
    </w:p>
    <w:p w14:paraId="58B8B6C4" w14:textId="560F28E6" w:rsidR="00A04B5B" w:rsidRPr="00A04B5B" w:rsidRDefault="00A04B5B" w:rsidP="00A04B5B">
      <w:pPr>
        <w:snapToGrid w:val="0"/>
        <w:spacing w:line="300" w:lineRule="auto"/>
        <w:ind w:firstLineChars="200" w:firstLine="480"/>
        <w:rPr>
          <w:sz w:val="24"/>
        </w:rPr>
      </w:pPr>
      <w:bookmarkStart w:id="36" w:name="_Hlk191383223"/>
      <w:r w:rsidRPr="00A04B5B">
        <w:rPr>
          <w:rFonts w:hint="eastAsia"/>
          <w:sz w:val="24"/>
        </w:rPr>
        <w:t>钻孔模型</w:t>
      </w:r>
      <w:bookmarkEnd w:id="36"/>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4"/>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7"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7"/>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8"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8"/>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w:t>
      </w:r>
      <w:r w:rsidR="00B016E5" w:rsidRPr="00B016E5">
        <w:rPr>
          <w:rFonts w:hint="eastAsia"/>
          <w:sz w:val="24"/>
        </w:rPr>
        <w:lastRenderedPageBreak/>
        <w:t>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7F02FC36"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w:t>
      </w:r>
      <w:r w:rsidR="00BD4E60">
        <w:rPr>
          <w:rFonts w:hint="eastAsia"/>
          <w:sz w:val="24"/>
        </w:rPr>
        <w:lastRenderedPageBreak/>
        <w:t>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3"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3"/>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w:t>
      </w:r>
      <w:r w:rsidRPr="00B016E5">
        <w:rPr>
          <w:rFonts w:hint="eastAsia"/>
          <w:sz w:val="24"/>
        </w:rPr>
        <w:lastRenderedPageBreak/>
        <w:t>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lastRenderedPageBreak/>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5"/>
                    <a:stretch>
                      <a:fillRect/>
                    </a:stretch>
                  </pic:blipFill>
                  <pic:spPr>
                    <a:xfrm>
                      <a:off x="0" y="0"/>
                      <a:ext cx="5400040" cy="3021330"/>
                    </a:xfrm>
                    <a:prstGeom prst="rect">
                      <a:avLst/>
                    </a:prstGeom>
                  </pic:spPr>
                </pic:pic>
              </a:graphicData>
            </a:graphic>
          </wp:inline>
        </w:drawing>
      </w:r>
    </w:p>
    <w:p w14:paraId="06F1A3BE" w14:textId="115A961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983A28">
        <w:rPr>
          <w:rFonts w:hint="eastAsia"/>
          <w:color w:val="000000"/>
          <w:szCs w:val="21"/>
        </w:rPr>
        <w:t>地层</w:t>
      </w:r>
      <w:r>
        <w:rPr>
          <w:rFonts w:hint="eastAsia"/>
          <w:color w:val="000000"/>
          <w:szCs w:val="21"/>
        </w:rPr>
        <w:t>模型</w:t>
      </w:r>
      <w:r w:rsidRPr="00B04342">
        <w:rPr>
          <w:color w:val="000000"/>
          <w:szCs w:val="21"/>
        </w:rPr>
        <w:t>示意图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3D6396B6" w14:textId="7E43EBF9" w:rsidR="00983A28" w:rsidRPr="00983A28" w:rsidRDefault="00983A28" w:rsidP="00071BD1">
      <w:pPr>
        <w:adjustRightInd w:val="0"/>
        <w:snapToGrid w:val="0"/>
        <w:spacing w:line="300" w:lineRule="auto"/>
        <w:jc w:val="center"/>
        <w:rPr>
          <w:color w:val="FF0000"/>
          <w:szCs w:val="21"/>
        </w:rPr>
      </w:pPr>
      <w:r w:rsidRPr="00983A28">
        <w:rPr>
          <w:rFonts w:hint="eastAsia"/>
          <w:color w:val="FF0000"/>
          <w:szCs w:val="21"/>
        </w:rPr>
        <w:t>（需要讨论一下。断层面还是缓冲带）</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4"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4"/>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bookmarkStart w:id="45"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bookmarkEnd w:id="45"/>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lastRenderedPageBreak/>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6"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6"/>
    </w:p>
    <w:p w14:paraId="512D52C5" w14:textId="1E0B924C"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7" w:name="OLE_LINK7"/>
      <w:bookmarkStart w:id="48" w:name="OLE_LINK8"/>
      <w:r w:rsidRPr="007279E6">
        <w:rPr>
          <w:rFonts w:hint="eastAsia"/>
          <w:sz w:val="24"/>
        </w:rPr>
        <w:t>地层数据网格化</w:t>
      </w:r>
      <w:bookmarkEnd w:id="47"/>
      <w:bookmarkEnd w:id="48"/>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lastRenderedPageBreak/>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6"/>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lastRenderedPageBreak/>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9" w:name="_Toc191816689"/>
      <w:r w:rsidRPr="007279E6">
        <w:rPr>
          <w:rFonts w:eastAsia="黑体" w:hint="eastAsia"/>
          <w:sz w:val="28"/>
          <w:szCs w:val="32"/>
        </w:rPr>
        <w:t xml:space="preserve">2.5 </w:t>
      </w:r>
      <w:r w:rsidRPr="007279E6">
        <w:rPr>
          <w:rFonts w:eastAsia="黑体" w:hint="eastAsia"/>
          <w:sz w:val="28"/>
          <w:szCs w:val="32"/>
        </w:rPr>
        <w:t>本章小结</w:t>
      </w:r>
      <w:bookmarkEnd w:id="49"/>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50"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50"/>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1"/>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2" w:name="_Hlk191383868"/>
      <w:r w:rsidRPr="006C2995">
        <w:rPr>
          <w:rFonts w:hint="eastAsia"/>
          <w:sz w:val="24"/>
        </w:rPr>
        <w:t>Khronos Group</w:t>
      </w:r>
      <w:bookmarkEnd w:id="52"/>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3" w:name="_Hlk191407485"/>
      <w:r w:rsidRPr="006C2995">
        <w:rPr>
          <w:sz w:val="24"/>
        </w:rPr>
        <w:t>Three.js</w:t>
      </w:r>
      <w:bookmarkEnd w:id="53"/>
      <w:r w:rsidRPr="006C2995">
        <w:rPr>
          <w:sz w:val="24"/>
        </w:rPr>
        <w:t xml:space="preserve"> </w:t>
      </w:r>
      <w:r w:rsidRPr="006C2995">
        <w:rPr>
          <w:sz w:val="24"/>
        </w:rPr>
        <w:t>提供沉浸式</w:t>
      </w:r>
      <w:bookmarkStart w:id="54" w:name="_Hlk191407805"/>
      <w:r w:rsidRPr="006C2995">
        <w:rPr>
          <w:sz w:val="24"/>
        </w:rPr>
        <w:t>地质场景</w:t>
      </w:r>
      <w:bookmarkEnd w:id="54"/>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5"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5"/>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6" w:name="_Hlk191407974"/>
      <w:r w:rsidRPr="006C2995">
        <w:rPr>
          <w:sz w:val="24"/>
        </w:rPr>
        <w:t>计算机图形</w:t>
      </w:r>
      <w:bookmarkEnd w:id="56"/>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8"/>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7"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7"/>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8"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8"/>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0"/>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65525831" w14:textId="77777777" w:rsidR="00971C97" w:rsidRPr="00312A54" w:rsidRDefault="00971C97" w:rsidP="00971C97">
      <w:pPr>
        <w:adjustRightInd w:val="0"/>
        <w:snapToGrid w:val="0"/>
        <w:spacing w:line="300" w:lineRule="auto"/>
        <w:jc w:val="center"/>
        <w:rPr>
          <w:color w:val="FF0000"/>
          <w:szCs w:val="21"/>
        </w:rPr>
      </w:pPr>
      <w:r w:rsidRPr="00312A54">
        <w:rPr>
          <w:rFonts w:hint="eastAsia"/>
          <w:color w:val="FF0000"/>
          <w:sz w:val="24"/>
        </w:rPr>
        <w:t>（补充过程图）</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1"/>
                    <a:stretch>
                      <a:fillRect/>
                    </a:stretch>
                  </pic:blipFill>
                  <pic:spPr>
                    <a:xfrm>
                      <a:off x="0" y="0"/>
                      <a:ext cx="1846282" cy="1760741"/>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9" w:name="_Toc191816695"/>
      <w:r w:rsidRPr="00B016E5">
        <w:rPr>
          <w:rFonts w:eastAsia="黑体"/>
          <w:bCs/>
          <w:sz w:val="24"/>
        </w:rPr>
        <w:t xml:space="preserve">3.3.2 </w:t>
      </w:r>
      <w:r w:rsidRPr="00B016E5">
        <w:rPr>
          <w:rFonts w:eastAsia="黑体"/>
          <w:bCs/>
          <w:sz w:val="24"/>
        </w:rPr>
        <w:t>纹理包围盒计算</w:t>
      </w:r>
      <w:bookmarkEnd w:id="59"/>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60" w:name="_Hlk191408490"/>
      <w:r w:rsidRPr="006C2995">
        <w:rPr>
          <w:rFonts w:ascii="Cambria Math" w:hAnsi="Cambria Math"/>
          <w:sz w:val="24"/>
        </w:rPr>
        <w:t>三维地质建模</w:t>
      </w:r>
      <w:bookmarkEnd w:id="60"/>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2"/>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7121D323"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1"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1"/>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2" w:name="_Hlk191412485"/>
      <w:r w:rsidR="006C2995" w:rsidRPr="006C2995">
        <w:rPr>
          <w:rFonts w:ascii="Cambria Math" w:hAnsi="Cambria Math"/>
          <w:sz w:val="24"/>
        </w:rPr>
        <w:t>纹理映射</w:t>
      </w:r>
      <w:bookmarkEnd w:id="62"/>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3"/>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4"/>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3"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3"/>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5"/>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4" w:name="OLE_LINK9"/>
      <w:bookmarkStart w:id="65"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4"/>
    <w:bookmarkEnd w:id="65"/>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经公式</w:t>
      </w:r>
      <w:r>
        <w:rPr>
          <w:rFonts w:ascii="Cambria Math" w:hAnsi="Cambria Math" w:hint="eastAsia"/>
          <w:sz w:val="24"/>
        </w:rPr>
        <w:t>3.8</w:t>
      </w:r>
      <w:r>
        <w:rPr>
          <w:rFonts w:ascii="Cambria Math" w:hAnsi="Cambria Math" w:hint="eastAsia"/>
          <w:sz w:val="24"/>
        </w:rPr>
        <w:t>计算后得到法向量数据进一步判断向量分量去判断投影平面</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b</w:t>
      </w:r>
      <w:r w:rsidR="00CE0340">
        <w:rPr>
          <w:rFonts w:ascii="Cambria Math" w:hAnsi="Cambria Math" w:hint="eastAsia"/>
          <w:sz w:val="24"/>
        </w:rPr>
        <w:t>）</w:t>
      </w:r>
      <w:r w:rsidR="00CE0340">
        <w:rPr>
          <w:rFonts w:ascii="Cambria Math" w:hAnsi="Cambria Math"/>
          <w:sz w:val="24"/>
        </w:rPr>
        <w:t>)</w:t>
      </w:r>
      <w:r>
        <w:rPr>
          <w:rFonts w:ascii="Cambria Math" w:hAnsi="Cambria Math" w:hint="eastAsia"/>
          <w:sz w:val="24"/>
        </w:rPr>
        <w:t>，如果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6"/>
                    <a:stretch>
                      <a:fillRect/>
                    </a:stretch>
                  </pic:blipFill>
                  <pic:spPr>
                    <a:xfrm>
                      <a:off x="0" y="0"/>
                      <a:ext cx="3173043" cy="2195833"/>
                    </a:xfrm>
                    <a:prstGeom prst="rect">
                      <a:avLst/>
                    </a:prstGeom>
                  </pic:spPr>
                </pic:pic>
              </a:graphicData>
            </a:graphic>
          </wp:inline>
        </w:drawing>
      </w:r>
    </w:p>
    <w:p w14:paraId="0C28337B" w14:textId="6694C308"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color w:val="000000"/>
          <w:szCs w:val="21"/>
        </w:rPr>
        <w:t xml:space="preserve"> </w:t>
      </w:r>
      <w:r>
        <w:rPr>
          <w:rFonts w:hint="eastAsia"/>
          <w:color w:val="000000"/>
          <w:szCs w:val="21"/>
        </w:rPr>
        <w:t>投影面动态</w:t>
      </w:r>
      <w:r>
        <w:rPr>
          <w:rFonts w:hint="eastAsia"/>
          <w:sz w:val="24"/>
        </w:rPr>
        <w:t>映射</w:t>
      </w:r>
      <w:r w:rsidR="00CE0340">
        <w:rPr>
          <w:sz w:val="24"/>
        </w:rPr>
        <w:t>(b)</w:t>
      </w:r>
    </w:p>
    <w:p w14:paraId="787A7004" w14:textId="6F05D401"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00DE3BDD" w:rsidRPr="00DE3BDD">
        <w:rPr>
          <w:color w:val="000000"/>
          <w:szCs w:val="21"/>
        </w:rPr>
        <w:t>Dynamic mapping of projection surface</w:t>
      </w:r>
      <w:r w:rsidR="00CE0340">
        <w:rPr>
          <w:color w:val="000000"/>
          <w:szCs w:val="21"/>
        </w:rPr>
        <w:t>(b)</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6"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6"/>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7"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7"/>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8" w:name="_Hlk191410978"/>
      <w:r w:rsidRPr="006C2995">
        <w:rPr>
          <w:sz w:val="24"/>
        </w:rPr>
        <w:t>三维可视化交互功能</w:t>
      </w:r>
      <w:bookmarkEnd w:id="68"/>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9" w:name="OLE_LINK11"/>
        <w:bookmarkStart w:id="70"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9"/>
      <w:bookmarkEnd w:id="70"/>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lastRenderedPageBreak/>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1"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1"/>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2"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2"/>
    </w:p>
    <w:p w14:paraId="583EBEEF" w14:textId="2D254FAE"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w:t>
      </w:r>
      <w:r w:rsidRPr="00312A54">
        <w:rPr>
          <w:rFonts w:hint="eastAsia"/>
          <w:color w:val="FF0000"/>
        </w:rPr>
        <w:t xml:space="preserve"> </w:t>
      </w:r>
      <w:r w:rsidRPr="00312A54">
        <w:rPr>
          <w:rFonts w:hint="eastAsia"/>
          <w:color w:val="FF0000"/>
        </w:rPr>
        <w:t>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3" w:name="_Hlk191410079"/>
      <w:r w:rsidRPr="006C2995">
        <w:rPr>
          <w:rFonts w:hint="eastAsia"/>
          <w:sz w:val="24"/>
        </w:rPr>
        <w:t>三维可视化手段</w:t>
      </w:r>
      <w:bookmarkEnd w:id="73"/>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w:t>
      </w:r>
      <w:r w:rsidRPr="00DA173A">
        <w:rPr>
          <w:sz w:val="24"/>
        </w:rPr>
        <w:lastRenderedPageBreak/>
        <w:t>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4"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4"/>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w:t>
      </w:r>
      <w:r w:rsidRPr="006C2995">
        <w:rPr>
          <w:rFonts w:hint="eastAsia"/>
          <w:sz w:val="24"/>
        </w:rPr>
        <w:lastRenderedPageBreak/>
        <w:t>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5"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5"/>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w:t>
      </w:r>
      <w:r w:rsidR="006C2995" w:rsidRPr="006C2995">
        <w:rPr>
          <w:sz w:val="24"/>
        </w:rPr>
        <w:lastRenderedPageBreak/>
        <w:t>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6"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6"/>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7"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7"/>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8" w:name="_Hlk191410501"/>
      <w:r w:rsidRPr="002B3D18">
        <w:rPr>
          <w:sz w:val="24"/>
        </w:rPr>
        <w:t>Three.js</w:t>
      </w:r>
      <w:bookmarkEnd w:id="78"/>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7"/>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88DFF36" w14:textId="2789CE97" w:rsidR="00CE0340" w:rsidRPr="00312A54" w:rsidRDefault="00CE0340" w:rsidP="00CE0340">
      <w:pPr>
        <w:spacing w:line="400" w:lineRule="exact"/>
        <w:ind w:firstLineChars="200" w:firstLine="480"/>
        <w:rPr>
          <w:color w:val="FF0000"/>
          <w:sz w:val="24"/>
        </w:rPr>
      </w:pPr>
      <w:r w:rsidRPr="00312A54">
        <w:rPr>
          <w:rFonts w:hint="eastAsia"/>
          <w:color w:val="FF0000"/>
          <w:sz w:val="24"/>
        </w:rPr>
        <w:t>（比实际功能展示的太少？？）</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5222B599"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w:t>
      </w:r>
      <w:r w:rsidRPr="00EA2BCF">
        <w:rPr>
          <w:rFonts w:hint="eastAsia"/>
          <w:sz w:val="24"/>
        </w:rPr>
        <w:t xml:space="preserve"> </w:t>
      </w:r>
      <w:r w:rsidRPr="00EA2BCF">
        <w:rPr>
          <w:rFonts w:hint="eastAsia"/>
          <w:sz w:val="24"/>
        </w:rPr>
        <w:t>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特性，实现高效的组件更新与状态管理，并通过异步加载机制及增量加载策略，确保按需加载地质模型，避免因大数据渲染导致的性能下降。此外，数据渲染优化采用</w:t>
      </w:r>
      <w:r w:rsidRPr="00EA2BCF">
        <w:rPr>
          <w:rFonts w:hint="eastAsia"/>
          <w:sz w:val="24"/>
        </w:rPr>
        <w:t xml:space="preserve"> </w:t>
      </w:r>
      <w:r w:rsidRPr="00EA2BCF">
        <w:rPr>
          <w:rFonts w:hint="eastAsia"/>
          <w:sz w:val="24"/>
        </w:rPr>
        <w:t>缓冲结合体和模型合并技术，通过合并小型几何体减少绘制调用（</w:t>
      </w:r>
      <w:r w:rsidRPr="00EA2BCF">
        <w:rPr>
          <w:rFonts w:hint="eastAsia"/>
          <w:sz w:val="24"/>
        </w:rPr>
        <w:t>Draw Call</w:t>
      </w:r>
      <w:r w:rsidRPr="00EA2BCF">
        <w:rPr>
          <w:rFonts w:hint="eastAsia"/>
          <w:sz w:val="24"/>
        </w:rPr>
        <w:t>），提高</w:t>
      </w:r>
      <w:r w:rsidRPr="00EA2BCF">
        <w:rPr>
          <w:rFonts w:hint="eastAsia"/>
          <w:sz w:val="24"/>
        </w:rPr>
        <w:t xml:space="preserve"> GPU </w:t>
      </w:r>
      <w:r w:rsidRPr="00EA2BCF">
        <w:rPr>
          <w:rFonts w:hint="eastAsia"/>
          <w:sz w:val="24"/>
        </w:rPr>
        <w:t>处理效率，同时减少渲染开销，优化系统的流畅度。</w:t>
      </w: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的结合进一步提升了交互性能，降低模型操作时的卡顿，确保复杂地质模型的可视化体验流畅、高效</w:t>
      </w:r>
      <w:r w:rsidRPr="00EA2BCF">
        <w:rPr>
          <w:sz w:val="24"/>
        </w:rPr>
        <w:t>。</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9"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9"/>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80"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80"/>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lastRenderedPageBreak/>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6271CF2F"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w:t>
      </w:r>
      <w:r w:rsidR="000250B9">
        <w:rPr>
          <w:rFonts w:hint="eastAsia"/>
          <w:sz w:val="24"/>
        </w:rPr>
        <w:t>（图</w:t>
      </w:r>
      <w:r w:rsidR="000250B9">
        <w:rPr>
          <w:sz w:val="24"/>
        </w:rPr>
        <w:t>4.2</w:t>
      </w:r>
      <w:r w:rsidR="000250B9">
        <w:rPr>
          <w:rFonts w:hint="eastAsia"/>
          <w:sz w:val="24"/>
        </w:rPr>
        <w:t>（</w:t>
      </w:r>
      <w:r w:rsidR="000250B9">
        <w:rPr>
          <w:rFonts w:hint="eastAsia"/>
          <w:sz w:val="24"/>
        </w:rPr>
        <w:t>a</w:t>
      </w:r>
      <w:r w:rsidR="000250B9">
        <w:rPr>
          <w:rFonts w:hint="eastAsia"/>
          <w:sz w:val="24"/>
        </w:rPr>
        <w:t>）和图</w:t>
      </w:r>
      <w:r w:rsidR="000250B9">
        <w:rPr>
          <w:sz w:val="24"/>
        </w:rPr>
        <w:t>4.2</w:t>
      </w:r>
      <w:r w:rsidR="000250B9">
        <w:rPr>
          <w:rFonts w:hint="eastAsia"/>
          <w:sz w:val="24"/>
        </w:rPr>
        <w:t>（</w:t>
      </w:r>
      <w:r w:rsidR="000250B9">
        <w:rPr>
          <w:rFonts w:hint="eastAsia"/>
          <w:sz w:val="24"/>
        </w:rPr>
        <w:t>b</w:t>
      </w:r>
      <w:r w:rsidR="000250B9">
        <w:rPr>
          <w:rFonts w:hint="eastAsia"/>
          <w:sz w:val="24"/>
        </w:rPr>
        <w:t>））</w:t>
      </w:r>
      <w:r w:rsidRPr="00561FC7">
        <w:rPr>
          <w:rFonts w:hint="eastAsia"/>
          <w:sz w:val="24"/>
        </w:rPr>
        <w:t>、平移</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c</w:t>
      </w:r>
      <w:r w:rsidR="000250B9">
        <w:rPr>
          <w:rFonts w:hint="eastAsia"/>
          <w:sz w:val="24"/>
        </w:rPr>
        <w:t>））、</w:t>
      </w:r>
      <w:r w:rsidR="000250B9" w:rsidRPr="00561FC7">
        <w:rPr>
          <w:rFonts w:hint="eastAsia"/>
          <w:sz w:val="24"/>
        </w:rPr>
        <w:t>缩放</w:t>
      </w:r>
      <w:r w:rsidR="000250B9">
        <w:rPr>
          <w:sz w:val="24"/>
        </w:rPr>
        <w:t>(</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d</w:t>
      </w:r>
      <w:r w:rsidR="000250B9">
        <w:rPr>
          <w:rFonts w:hint="eastAsia"/>
          <w:sz w:val="24"/>
        </w:rPr>
        <w:t>）</w:t>
      </w:r>
      <w:r w:rsidR="000250B9">
        <w:rPr>
          <w:rFonts w:hint="eastAsia"/>
          <w:sz w:val="24"/>
        </w:rPr>
        <w:t>)</w:t>
      </w:r>
      <w:r w:rsidR="000250B9" w:rsidRPr="00561FC7">
        <w:rPr>
          <w:rFonts w:hint="eastAsia"/>
          <w:sz w:val="24"/>
        </w:rPr>
        <w:t>、</w:t>
      </w:r>
      <w:r w:rsidRPr="00561FC7">
        <w:rPr>
          <w:rFonts w:hint="eastAsia"/>
          <w:sz w:val="24"/>
        </w:rPr>
        <w:t>等功能。</w:t>
      </w:r>
    </w:p>
    <w:p w14:paraId="15042E43" w14:textId="77777777" w:rsidR="000250B9" w:rsidRDefault="000250B9" w:rsidP="000250B9">
      <w:pPr>
        <w:snapToGrid w:val="0"/>
        <w:spacing w:line="300" w:lineRule="auto"/>
        <w:ind w:firstLineChars="200" w:firstLine="480"/>
        <w:jc w:val="center"/>
        <w:rPr>
          <w:sz w:val="24"/>
        </w:rPr>
      </w:pPr>
      <w:r w:rsidRPr="0051679F">
        <w:rPr>
          <w:noProof/>
          <w:sz w:val="24"/>
        </w:rPr>
        <w:drawing>
          <wp:inline distT="0" distB="0" distL="0" distR="0" wp14:anchorId="691EAABF" wp14:editId="58894D22">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48"/>
                    <a:stretch>
                      <a:fillRect/>
                    </a:stretch>
                  </pic:blipFill>
                  <pic:spPr>
                    <a:xfrm>
                      <a:off x="0" y="0"/>
                      <a:ext cx="3779681" cy="2284965"/>
                    </a:xfrm>
                    <a:prstGeom prst="rect">
                      <a:avLst/>
                    </a:prstGeom>
                  </pic:spPr>
                </pic:pic>
              </a:graphicData>
            </a:graphic>
          </wp:inline>
        </w:drawing>
      </w:r>
    </w:p>
    <w:p w14:paraId="5C6F6A60" w14:textId="1B887BA4" w:rsidR="000250B9" w:rsidRDefault="000250B9" w:rsidP="000250B9">
      <w:pPr>
        <w:jc w:val="center"/>
      </w:pPr>
      <w:r>
        <w:rPr>
          <w:rFonts w:hint="eastAsia"/>
        </w:rPr>
        <w:t>图</w:t>
      </w:r>
      <w:r>
        <w:rPr>
          <w:rFonts w:hint="eastAsia"/>
        </w:rPr>
        <w:t>4.2</w:t>
      </w:r>
      <w:r>
        <w:rPr>
          <w:rFonts w:hint="eastAsia"/>
        </w:rPr>
        <w:t>模型纹理映射</w:t>
      </w:r>
    </w:p>
    <w:p w14:paraId="4AD62988" w14:textId="261868E4" w:rsidR="000250B9" w:rsidRPr="000250B9" w:rsidRDefault="000250B9"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Pr="00ED2CEE">
        <w:rPr>
          <w:color w:val="000000"/>
          <w:szCs w:val="21"/>
        </w:rPr>
        <w:t>Multi perspective observation model</w:t>
      </w:r>
    </w:p>
    <w:p w14:paraId="472516A1" w14:textId="1244DD24"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49"/>
                    <a:stretch>
                      <a:fillRect/>
                    </a:stretch>
                  </pic:blipFill>
                  <pic:spPr>
                    <a:xfrm>
                      <a:off x="0" y="0"/>
                      <a:ext cx="2526431" cy="1515145"/>
                    </a:xfrm>
                    <a:prstGeom prst="rect">
                      <a:avLst/>
                    </a:prstGeom>
                  </pic:spPr>
                </pic:pic>
              </a:graphicData>
            </a:graphic>
          </wp:inline>
        </w:drawing>
      </w:r>
      <w:r w:rsidR="00CE0340">
        <w:rPr>
          <w:noProof/>
          <w14:ligatures w14:val="standardContextual"/>
        </w:rPr>
        <w:t>(a)</w:t>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01B581D1">
            <wp:extent cx="2448233" cy="1499870"/>
            <wp:effectExtent l="0" t="0" r="317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0"/>
                    <a:stretch>
                      <a:fillRect/>
                    </a:stretch>
                  </pic:blipFill>
                  <pic:spPr>
                    <a:xfrm>
                      <a:off x="0" y="0"/>
                      <a:ext cx="2496221" cy="1529269"/>
                    </a:xfrm>
                    <a:prstGeom prst="rect">
                      <a:avLst/>
                    </a:prstGeom>
                  </pic:spPr>
                </pic:pic>
              </a:graphicData>
            </a:graphic>
          </wp:inline>
        </w:drawing>
      </w:r>
      <w:r w:rsidR="0051679F" w:rsidRPr="0051679F">
        <w:rPr>
          <w:noProof/>
          <w14:ligatures w14:val="standardContextual"/>
        </w:rPr>
        <w:t xml:space="preserve"> </w:t>
      </w:r>
      <w:r w:rsidR="00CE0340">
        <w:rPr>
          <w:noProof/>
          <w14:ligatures w14:val="standardContextual"/>
        </w:rPr>
        <w:t>(b)</w:t>
      </w:r>
      <w:r w:rsidRPr="005C7278">
        <w:rPr>
          <w:noProof/>
          <w14:ligatures w14:val="standardContextual"/>
        </w:rPr>
        <w:drawing>
          <wp:inline distT="0" distB="0" distL="0" distR="0" wp14:anchorId="17765CD5" wp14:editId="31BE1480">
            <wp:extent cx="2369185" cy="1505972"/>
            <wp:effectExtent l="0" t="0" r="5715" b="571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1"/>
                    <a:stretch>
                      <a:fillRect/>
                    </a:stretch>
                  </pic:blipFill>
                  <pic:spPr>
                    <a:xfrm>
                      <a:off x="0" y="0"/>
                      <a:ext cx="2402078" cy="1526880"/>
                    </a:xfrm>
                    <a:prstGeom prst="rect">
                      <a:avLst/>
                    </a:prstGeom>
                  </pic:spPr>
                </pic:pic>
              </a:graphicData>
            </a:graphic>
          </wp:inline>
        </w:drawing>
      </w:r>
      <w:r w:rsidR="00CE0340">
        <w:rPr>
          <w:noProof/>
          <w14:ligatures w14:val="standardContextual"/>
        </w:rPr>
        <w:t>(c)</w:t>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2"/>
                    <a:stretch>
                      <a:fillRect/>
                    </a:stretch>
                  </pic:blipFill>
                  <pic:spPr>
                    <a:xfrm>
                      <a:off x="0" y="0"/>
                      <a:ext cx="2529440" cy="1512191"/>
                    </a:xfrm>
                    <a:prstGeom prst="rect">
                      <a:avLst/>
                    </a:prstGeom>
                  </pic:spPr>
                </pic:pic>
              </a:graphicData>
            </a:graphic>
          </wp:inline>
        </w:drawing>
      </w:r>
      <w:r w:rsidR="00CE0340">
        <w:rPr>
          <w:noProof/>
          <w14:ligatures w14:val="standardContextual"/>
        </w:rPr>
        <w:t>(d)</w:t>
      </w:r>
    </w:p>
    <w:p w14:paraId="74E20164" w14:textId="7691A9AB" w:rsidR="00ED2CEE" w:rsidRDefault="00ED2CEE" w:rsidP="00ED2CEE">
      <w:pPr>
        <w:jc w:val="center"/>
      </w:pPr>
      <w:r>
        <w:rPr>
          <w:rFonts w:hint="eastAsia"/>
        </w:rPr>
        <w:t>图</w:t>
      </w:r>
      <w:r>
        <w:rPr>
          <w:rFonts w:hint="eastAsia"/>
        </w:rPr>
        <w:t>4.</w:t>
      </w:r>
      <w:r w:rsidR="000250B9">
        <w:rPr>
          <w:rFonts w:hint="eastAsia"/>
        </w:rPr>
        <w:t>3</w:t>
      </w:r>
      <w:r>
        <w:rPr>
          <w:rFonts w:hint="eastAsia"/>
        </w:rPr>
        <w:t>多视角观测</w:t>
      </w:r>
      <w:r w:rsidR="000313F6">
        <w:rPr>
          <w:rFonts w:hint="eastAsia"/>
        </w:rPr>
        <w:t>地层</w:t>
      </w:r>
      <w:r>
        <w:rPr>
          <w:rFonts w:hint="eastAsia"/>
        </w:rPr>
        <w:t>模型</w:t>
      </w:r>
    </w:p>
    <w:p w14:paraId="1D5C508B" w14:textId="6B6EC50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250B9">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lastRenderedPageBreak/>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0EA1C1F8" w:rsidR="000313F6" w:rsidRDefault="0051679F" w:rsidP="0051679F">
      <w:pPr>
        <w:snapToGrid w:val="0"/>
        <w:spacing w:line="300" w:lineRule="auto"/>
        <w:ind w:firstLineChars="200" w:firstLine="480"/>
        <w:jc w:val="center"/>
        <w:rPr>
          <w:sz w:val="24"/>
        </w:rPr>
      </w:pPr>
      <w:r w:rsidRPr="0051679F">
        <w:rPr>
          <w:noProof/>
          <w:sz w:val="24"/>
        </w:rPr>
        <w:drawing>
          <wp:inline distT="0" distB="0" distL="0" distR="0" wp14:anchorId="6E9B09ED" wp14:editId="71D2EAC0">
            <wp:extent cx="3516923" cy="2108748"/>
            <wp:effectExtent l="0" t="0" r="127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pic:nvPicPr>
                  <pic:blipFill>
                    <a:blip r:embed="rId53"/>
                    <a:stretch>
                      <a:fillRect/>
                    </a:stretch>
                  </pic:blipFill>
                  <pic:spPr>
                    <a:xfrm>
                      <a:off x="0" y="0"/>
                      <a:ext cx="3539407" cy="2122230"/>
                    </a:xfrm>
                    <a:prstGeom prst="rect">
                      <a:avLst/>
                    </a:prstGeom>
                  </pic:spPr>
                </pic:pic>
              </a:graphicData>
            </a:graphic>
          </wp:inline>
        </w:drawing>
      </w:r>
    </w:p>
    <w:p w14:paraId="3899A824" w14:textId="3EA8CAF2" w:rsidR="0051679F" w:rsidRDefault="0051679F" w:rsidP="0051679F">
      <w:pPr>
        <w:jc w:val="center"/>
      </w:pPr>
      <w:r>
        <w:rPr>
          <w:rFonts w:hint="eastAsia"/>
        </w:rPr>
        <w:t>图</w:t>
      </w:r>
      <w:r>
        <w:rPr>
          <w:rFonts w:hint="eastAsia"/>
        </w:rPr>
        <w:t xml:space="preserve">4.4 </w:t>
      </w:r>
      <w:r>
        <w:rPr>
          <w:rFonts w:hint="eastAsia"/>
        </w:rPr>
        <w:t>单个钻孔模型可视化</w:t>
      </w:r>
    </w:p>
    <w:p w14:paraId="309AAADD" w14:textId="23CF8FC4"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Pr="00ED2CEE">
        <w:rPr>
          <w:color w:val="000000"/>
          <w:szCs w:val="21"/>
        </w:rPr>
        <w:t>Multi perspective observation model</w:t>
      </w:r>
    </w:p>
    <w:p w14:paraId="75B4B8E2" w14:textId="2C6ACBE2" w:rsidR="00CE0340" w:rsidRPr="00CE0340" w:rsidRDefault="00CE0340" w:rsidP="0051679F">
      <w:pPr>
        <w:adjustRightInd w:val="0"/>
        <w:snapToGrid w:val="0"/>
        <w:spacing w:line="300" w:lineRule="auto"/>
        <w:jc w:val="center"/>
        <w:rPr>
          <w:rFonts w:ascii="Cambria Math" w:hAnsi="Cambria Math"/>
          <w:color w:val="FF0000"/>
          <w:sz w:val="24"/>
        </w:rPr>
      </w:pPr>
      <w:r w:rsidRPr="00CE0340">
        <w:rPr>
          <w:rFonts w:hint="eastAsia"/>
          <w:color w:val="FF0000"/>
          <w:szCs w:val="21"/>
        </w:rPr>
        <w:t>多个钻孔</w:t>
      </w:r>
      <w:r w:rsidR="000571BA">
        <w:rPr>
          <w:rFonts w:hint="eastAsia"/>
          <w:color w:val="FF0000"/>
          <w:szCs w:val="21"/>
        </w:rPr>
        <w:t>+</w:t>
      </w:r>
      <w:r w:rsidRPr="00CE0340">
        <w:rPr>
          <w:rFonts w:hint="eastAsia"/>
          <w:color w:val="FF0000"/>
          <w:szCs w:val="21"/>
        </w:rPr>
        <w:t>局部放大</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395694C1" w14:textId="49957F3D" w:rsidR="00312A54" w:rsidRDefault="00312A54" w:rsidP="00F065B9">
      <w:pPr>
        <w:spacing w:line="400" w:lineRule="exact"/>
        <w:ind w:firstLineChars="200" w:firstLine="480"/>
        <w:rPr>
          <w:sz w:val="24"/>
        </w:rPr>
      </w:pPr>
      <w:r>
        <w:rPr>
          <w:rFonts w:hint="eastAsia"/>
          <w:sz w:val="24"/>
        </w:rPr>
        <w:t>（地层不一样？面可视化（注意分类！！），应用到地层、断层？）</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4"/>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1" w:name="_Toc191816708"/>
      <w:r w:rsidRPr="005C7278">
        <w:rPr>
          <w:rFonts w:eastAsia="黑体" w:hint="eastAsia"/>
          <w:bCs/>
          <w:sz w:val="24"/>
        </w:rPr>
        <w:t>4.2.2</w:t>
      </w:r>
      <w:bookmarkStart w:id="82" w:name="OLE_LINK15"/>
      <w:bookmarkStart w:id="83"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1"/>
      <w:bookmarkEnd w:id="82"/>
      <w:bookmarkEnd w:id="83"/>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5"/>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6"/>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57"/>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58"/>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59"/>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198A1D2" w14:textId="77777777" w:rsidR="00CE0340" w:rsidRDefault="00CE0340" w:rsidP="00CE0340">
      <w:pPr>
        <w:ind w:firstLineChars="200" w:firstLine="480"/>
        <w:jc w:val="left"/>
        <w:rPr>
          <w:sz w:val="24"/>
        </w:rPr>
      </w:pPr>
      <w:r>
        <w:rPr>
          <w:rFonts w:hint="eastAsia"/>
          <w:sz w:val="24"/>
        </w:rPr>
        <w:t>图</w:t>
      </w:r>
      <w:r>
        <w:rPr>
          <w:rFonts w:hint="eastAsia"/>
          <w:sz w:val="24"/>
        </w:rPr>
        <w:t>4</w:t>
      </w:r>
      <w:r>
        <w:rPr>
          <w:sz w:val="24"/>
        </w:rPr>
        <w:t>.3</w:t>
      </w:r>
      <w:r>
        <w:rPr>
          <w:rFonts w:hint="eastAsia"/>
          <w:sz w:val="24"/>
        </w:rPr>
        <w:t>(</w:t>
      </w:r>
      <w:r>
        <w:rPr>
          <w:sz w:val="24"/>
        </w:rPr>
        <w:t>a)</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4"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4"/>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0"/>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lastRenderedPageBreak/>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5"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5"/>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1"/>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2"/>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3"/>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4"/>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5"/>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6"/>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6"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6"/>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7" w:name="OLE_LINK17"/>
      <w:bookmarkStart w:id="88"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7"/>
    <w:bookmarkEnd w:id="88"/>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9"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9"/>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90"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9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1"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1"/>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2"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2"/>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67"/>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68"/>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69"/>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3"/>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01038D39">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0"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1"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2"/>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3"/>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3671E093"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74"/>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5"/>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4"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4"/>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6"/>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5"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7"/>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6" w:name="_Toc191816719"/>
      <w:commentRangeStart w:id="97"/>
      <w:r w:rsidRPr="006C2995">
        <w:rPr>
          <w:rFonts w:eastAsia="黑体"/>
          <w:bCs/>
          <w:kern w:val="36"/>
          <w:sz w:val="32"/>
          <w:szCs w:val="36"/>
        </w:rPr>
        <w:lastRenderedPageBreak/>
        <w:t>参考文献</w:t>
      </w:r>
      <w:commentRangeEnd w:id="97"/>
      <w:r w:rsidRPr="006C2995">
        <w:rPr>
          <w:rFonts w:eastAsia="黑体"/>
          <w:bCs/>
          <w:kern w:val="36"/>
          <w:sz w:val="32"/>
          <w:szCs w:val="36"/>
        </w:rPr>
        <w:commentReference w:id="97"/>
      </w:r>
      <w:bookmarkEnd w:id="96"/>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78"/>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79"/>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8" w:name="_Toc191816720"/>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hAnsi="宋体"/>
          <w:bCs/>
          <w:kern w:val="36"/>
          <w:sz w:val="32"/>
          <w:szCs w:val="36"/>
        </w:rPr>
        <w:commentReference w:id="99"/>
      </w:r>
      <w:bookmarkEnd w:id="98"/>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0"/>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00" w:name="_Toc191816721"/>
      <w:commentRangeStart w:id="101"/>
      <w:r w:rsidRPr="006C2995">
        <w:rPr>
          <w:rFonts w:eastAsia="黑体"/>
          <w:bCs/>
          <w:kern w:val="36"/>
          <w:sz w:val="32"/>
          <w:szCs w:val="36"/>
        </w:rPr>
        <w:lastRenderedPageBreak/>
        <w:t>作者简介</w:t>
      </w:r>
      <w:commentRangeEnd w:id="101"/>
      <w:r w:rsidRPr="006C2995">
        <w:rPr>
          <w:rFonts w:ascii="黑体" w:eastAsia="黑体" w:hAnsi="宋体"/>
          <w:bCs/>
          <w:kern w:val="36"/>
          <w:sz w:val="32"/>
          <w:szCs w:val="36"/>
        </w:rPr>
        <w:commentReference w:id="101"/>
      </w:r>
      <w:bookmarkEnd w:id="100"/>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w:t>
      </w:r>
      <w:r w:rsidRPr="006C2995">
        <w:rPr>
          <w:rFonts w:eastAsia="楷体_GB2312" w:hint="eastAsia"/>
          <w:sz w:val="28"/>
        </w:rPr>
        <w:t>授权专利</w:t>
      </w:r>
      <w:commentRangeEnd w:id="102"/>
      <w:r w:rsidRPr="006C2995">
        <w:commentReference w:id="102"/>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3"/>
      <w:r w:rsidRPr="006C2995">
        <w:commentReference w:id="103"/>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1"/>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2" w:author="研究生院" w:date="2023-09-19T09:33:00Z" w:initials="yjsy">
    <w:p w14:paraId="01D34544" w14:textId="77777777" w:rsidR="006C2995" w:rsidRDefault="006C2995" w:rsidP="006C2995">
      <w:pPr>
        <w:pStyle w:val="af7"/>
      </w:pPr>
      <w:r>
        <w:rPr>
          <w:rFonts w:hint="eastAsia"/>
        </w:rPr>
        <w:t>如没有授权专利，请删除该项。</w:t>
      </w:r>
    </w:p>
  </w:comment>
  <w:comment w:id="10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385EE00D"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385EE00D" w16cid:durableId="63064483"/>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FCDDD" w14:textId="77777777" w:rsidR="005C4BEA" w:rsidRDefault="005C4BEA">
      <w:r>
        <w:separator/>
      </w:r>
    </w:p>
  </w:endnote>
  <w:endnote w:type="continuationSeparator" w:id="0">
    <w:p w14:paraId="39EDD1C8" w14:textId="77777777" w:rsidR="005C4BEA" w:rsidRDefault="005C4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8A8AD" w14:textId="77777777" w:rsidR="005C4BEA" w:rsidRDefault="005C4BEA">
      <w:r>
        <w:separator/>
      </w:r>
    </w:p>
  </w:footnote>
  <w:footnote w:type="continuationSeparator" w:id="0">
    <w:p w14:paraId="3F841501" w14:textId="77777777" w:rsidR="005C4BEA" w:rsidRDefault="005C4B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0B9"/>
    <w:rsid w:val="00025C85"/>
    <w:rsid w:val="000313F6"/>
    <w:rsid w:val="000349CE"/>
    <w:rsid w:val="00047B54"/>
    <w:rsid w:val="00053586"/>
    <w:rsid w:val="00056AB7"/>
    <w:rsid w:val="000571BA"/>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4143"/>
    <w:rsid w:val="00254360"/>
    <w:rsid w:val="002569AF"/>
    <w:rsid w:val="002578BB"/>
    <w:rsid w:val="00257FE7"/>
    <w:rsid w:val="00274692"/>
    <w:rsid w:val="00275EC5"/>
    <w:rsid w:val="00281E3B"/>
    <w:rsid w:val="00291780"/>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225E"/>
    <w:rsid w:val="00405E18"/>
    <w:rsid w:val="00414E69"/>
    <w:rsid w:val="0041593D"/>
    <w:rsid w:val="004201D0"/>
    <w:rsid w:val="00422696"/>
    <w:rsid w:val="00423BC1"/>
    <w:rsid w:val="004426B8"/>
    <w:rsid w:val="004448D1"/>
    <w:rsid w:val="00452008"/>
    <w:rsid w:val="00455CDE"/>
    <w:rsid w:val="00456000"/>
    <w:rsid w:val="004739C3"/>
    <w:rsid w:val="004806C8"/>
    <w:rsid w:val="00480CD4"/>
    <w:rsid w:val="00493E6E"/>
    <w:rsid w:val="004A321E"/>
    <w:rsid w:val="004A4E8F"/>
    <w:rsid w:val="004A7E7F"/>
    <w:rsid w:val="004B2E56"/>
    <w:rsid w:val="004B6035"/>
    <w:rsid w:val="004C64B4"/>
    <w:rsid w:val="004D2E1F"/>
    <w:rsid w:val="004D360C"/>
    <w:rsid w:val="004D619F"/>
    <w:rsid w:val="004D7AE8"/>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78CC"/>
    <w:rsid w:val="005B5E17"/>
    <w:rsid w:val="005B65CC"/>
    <w:rsid w:val="005C4BEA"/>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47F4"/>
    <w:rsid w:val="007D546E"/>
    <w:rsid w:val="007E38E1"/>
    <w:rsid w:val="007E5897"/>
    <w:rsid w:val="007F47ED"/>
    <w:rsid w:val="007F4E40"/>
    <w:rsid w:val="0081263F"/>
    <w:rsid w:val="00813C52"/>
    <w:rsid w:val="008152F7"/>
    <w:rsid w:val="00822FC0"/>
    <w:rsid w:val="00823188"/>
    <w:rsid w:val="00832585"/>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3D59"/>
    <w:rsid w:val="009F47E8"/>
    <w:rsid w:val="009F4A6F"/>
    <w:rsid w:val="00A036F7"/>
    <w:rsid w:val="00A04B5B"/>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65A64"/>
    <w:rsid w:val="00B82F93"/>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14F11"/>
    <w:rsid w:val="00E22AEF"/>
    <w:rsid w:val="00E24302"/>
    <w:rsid w:val="00E24F41"/>
    <w:rsid w:val="00E33BBC"/>
    <w:rsid w:val="00E36926"/>
    <w:rsid w:val="00E37BB9"/>
    <w:rsid w:val="00E45C29"/>
    <w:rsid w:val="00E533BE"/>
    <w:rsid w:val="00E71AA7"/>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8B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footer" Target="footer4.xm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9.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0.xml"/><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TotalTime>
  <Pages>90</Pages>
  <Words>26691</Words>
  <Characters>152144</Characters>
  <Application>Microsoft Office Word</Application>
  <DocSecurity>0</DocSecurity>
  <Lines>1267</Lines>
  <Paragraphs>356</Paragraphs>
  <ScaleCrop>false</ScaleCrop>
  <Company/>
  <LinksUpToDate>false</LinksUpToDate>
  <CharactersWithSpaces>178479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54</cp:revision>
  <dcterms:created xsi:type="dcterms:W3CDTF">2025-02-26T17:04:00Z</dcterms:created>
  <dcterms:modified xsi:type="dcterms:W3CDTF">2025-03-04T17:20:00Z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